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D86" w:rsidRPr="004E6D86" w:rsidRDefault="004E6D86" w:rsidP="004E6D86">
      <w:pPr>
        <w:shd w:val="clear" w:color="auto" w:fill="FFFFFF"/>
        <w:spacing w:before="100" w:beforeAutospacing="1" w:after="100" w:afterAutospacing="1" w:line="240" w:lineRule="auto"/>
        <w:outlineLvl w:val="1"/>
        <w:rPr>
          <w:rFonts w:ascii="Verdana" w:eastAsia="Times New Roman" w:hAnsi="Verdana" w:cs="Times New Roman"/>
          <w:b/>
          <w:bCs/>
          <w:color w:val="335165"/>
          <w:sz w:val="26"/>
          <w:szCs w:val="26"/>
          <w:lang w:eastAsia="es-EC"/>
        </w:rPr>
      </w:pPr>
      <w:bookmarkStart w:id="0" w:name="Main"/>
      <w:bookmarkEnd w:id="0"/>
      <w:r w:rsidRPr="004E6D86">
        <w:rPr>
          <w:rFonts w:ascii="Verdana" w:eastAsia="Times New Roman" w:hAnsi="Verdana" w:cs="Times New Roman"/>
          <w:b/>
          <w:bCs/>
          <w:color w:val="335165"/>
          <w:sz w:val="26"/>
          <w:szCs w:val="26"/>
          <w:lang w:eastAsia="es-EC"/>
        </w:rPr>
        <w:t>Pautas para combatir el plagio</w:t>
      </w:r>
    </w:p>
    <w:p w:rsidR="004E6D86" w:rsidRPr="004E6D86" w:rsidRDefault="004E6D86" w:rsidP="004E6D86">
      <w:pPr>
        <w:shd w:val="clear" w:color="auto" w:fill="FFFFFF"/>
        <w:spacing w:before="100" w:beforeAutospacing="1" w:after="100" w:afterAutospacing="1" w:line="240" w:lineRule="auto"/>
        <w:outlineLvl w:val="2"/>
        <w:rPr>
          <w:rFonts w:ascii="Verdana" w:eastAsia="Times New Roman" w:hAnsi="Verdana" w:cs="Times New Roman"/>
          <w:b/>
          <w:bCs/>
          <w:color w:val="335165"/>
          <w:sz w:val="24"/>
          <w:szCs w:val="24"/>
          <w:lang w:eastAsia="es-EC"/>
        </w:rPr>
      </w:pPr>
      <w:r w:rsidRPr="004E6D86">
        <w:rPr>
          <w:rFonts w:ascii="Verdana" w:eastAsia="Times New Roman" w:hAnsi="Verdana" w:cs="Times New Roman"/>
          <w:b/>
          <w:bCs/>
          <w:color w:val="335165"/>
          <w:sz w:val="24"/>
          <w:szCs w:val="24"/>
          <w:lang w:eastAsia="es-EC"/>
        </w:rPr>
        <w:t>¿Qué hay de la probidad académica?</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La Guía de Monografías (p. 32) se refiere a la probidad académica: </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i/>
          <w:iCs/>
          <w:color w:val="335165"/>
          <w:sz w:val="19"/>
          <w:szCs w:val="19"/>
          <w:lang w:eastAsia="es-EC"/>
        </w:rPr>
      </w:pPr>
      <w:r w:rsidRPr="004E6D86">
        <w:rPr>
          <w:rFonts w:ascii="Verdana" w:eastAsia="Times New Roman" w:hAnsi="Verdana" w:cs="Times New Roman"/>
          <w:i/>
          <w:iCs/>
          <w:color w:val="335165"/>
          <w:sz w:val="19"/>
          <w:szCs w:val="19"/>
          <w:lang w:eastAsia="es-EC"/>
        </w:rPr>
        <w:t>El alumno es responsable, en última instancia, de la autoría original de su monografía y de mencionar debidamente la fuente de las ideas y el trabajo de otros. Asimismo, es responsabilidad del supervisor confirmar que, en relación con cada uno de los alumnos que ha supervisado, a su leal saber y entender, la versión de la monografía que se ha entregado para la evaluación es el trabajo original del alumno.</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i/>
          <w:iCs/>
          <w:color w:val="335165"/>
          <w:sz w:val="19"/>
          <w:szCs w:val="19"/>
          <w:lang w:eastAsia="es-EC"/>
        </w:rPr>
      </w:pPr>
      <w:r w:rsidRPr="004E6D86">
        <w:rPr>
          <w:rFonts w:ascii="Verdana" w:eastAsia="Times New Roman" w:hAnsi="Verdana" w:cs="Times New Roman"/>
          <w:i/>
          <w:iCs/>
          <w:color w:val="335165"/>
          <w:sz w:val="19"/>
          <w:szCs w:val="19"/>
          <w:lang w:eastAsia="es-EC"/>
        </w:rPr>
        <w:t>El plagio y la colusión constituyen conducta fraudulenta y conllevan sanciones. No podrá presentarse un mismo trabajo, o dos versiones del mismo trabajo, para cumplir los requisitos de la Monografía y de otro componente de evaluación de una asignatura del diploma o de un certificado adicional.</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Pr>
          <w:rFonts w:ascii="Verdana" w:eastAsia="Times New Roman" w:hAnsi="Verdana" w:cs="Times New Roman"/>
          <w:noProof/>
          <w:color w:val="335165"/>
          <w:sz w:val="19"/>
          <w:szCs w:val="19"/>
          <w:lang w:eastAsia="es-EC"/>
        </w:rPr>
        <w:drawing>
          <wp:inline distT="0" distB="0" distL="0" distR="0">
            <wp:extent cx="723265" cy="723265"/>
            <wp:effectExtent l="19050" t="0" r="635" b="0"/>
            <wp:docPr id="1" name="Imagen 1" descr="http://tripleaworkshops.ibo.org/file.php/236/pd04/images/pic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ripleaworkshops.ibo.org/file.php/236/pd04/images/pic010.jpg"/>
                    <pic:cNvPicPr>
                      <a:picLocks noChangeAspect="1" noChangeArrowheads="1"/>
                    </pic:cNvPicPr>
                  </pic:nvPicPr>
                  <pic:blipFill>
                    <a:blip r:embed="rId5"/>
                    <a:srcRect/>
                    <a:stretch>
                      <a:fillRect/>
                    </a:stretch>
                  </pic:blipFill>
                  <pic:spPr bwMode="auto">
                    <a:xfrm>
                      <a:off x="0" y="0"/>
                      <a:ext cx="723265" cy="723265"/>
                    </a:xfrm>
                    <a:prstGeom prst="rect">
                      <a:avLst/>
                    </a:prstGeom>
                    <a:noFill/>
                    <a:ln w="9525">
                      <a:noFill/>
                      <a:miter lim="800000"/>
                      <a:headEnd/>
                      <a:tailEnd/>
                    </a:ln>
                  </pic:spPr>
                </pic:pic>
              </a:graphicData>
            </a:graphic>
          </wp:inline>
        </w:drawing>
      </w:r>
    </w:p>
    <w:p w:rsidR="004E6D86" w:rsidRPr="004E6D86" w:rsidRDefault="004E6D86" w:rsidP="004E6D86">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4E6D86">
        <w:rPr>
          <w:rFonts w:ascii="Verdana" w:eastAsia="Times New Roman" w:hAnsi="Verdana" w:cs="Times New Roman"/>
          <w:b/>
          <w:bCs/>
          <w:color w:val="335165"/>
          <w:sz w:val="21"/>
          <w:szCs w:val="21"/>
          <w:lang w:eastAsia="es-EC"/>
        </w:rPr>
        <w:t>Material de apoyo</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Busque en la </w:t>
      </w:r>
      <w:r w:rsidRPr="004E6D86">
        <w:rPr>
          <w:rFonts w:ascii="Verdana" w:eastAsia="Times New Roman" w:hAnsi="Verdana" w:cs="Times New Roman"/>
          <w:b/>
          <w:bCs/>
          <w:color w:val="335165"/>
          <w:sz w:val="19"/>
          <w:szCs w:val="19"/>
          <w:lang w:eastAsia="es-EC"/>
        </w:rPr>
        <w:t xml:space="preserve">Biblioteca </w:t>
      </w:r>
      <w:r w:rsidRPr="004E6D86">
        <w:rPr>
          <w:rFonts w:ascii="Verdana" w:eastAsia="Times New Roman" w:hAnsi="Verdana" w:cs="Times New Roman"/>
          <w:color w:val="335165"/>
          <w:sz w:val="19"/>
          <w:szCs w:val="19"/>
          <w:lang w:eastAsia="es-EC"/>
        </w:rPr>
        <w:t xml:space="preserve">el </w:t>
      </w:r>
      <w:proofErr w:type="spellStart"/>
      <w:r w:rsidRPr="004E6D86">
        <w:rPr>
          <w:rFonts w:ascii="Verdana" w:eastAsia="Times New Roman" w:hAnsi="Verdana" w:cs="Times New Roman"/>
          <w:color w:val="335165"/>
          <w:sz w:val="19"/>
          <w:szCs w:val="19"/>
          <w:lang w:eastAsia="es-EC"/>
        </w:rPr>
        <w:t>material</w:t>
      </w:r>
      <w:r w:rsidRPr="004E6D86">
        <w:rPr>
          <w:rFonts w:ascii="Verdana" w:eastAsia="Times New Roman" w:hAnsi="Verdana" w:cs="Times New Roman"/>
          <w:i/>
          <w:iCs/>
          <w:color w:val="335165"/>
          <w:sz w:val="19"/>
          <w:szCs w:val="19"/>
          <w:lang w:eastAsia="es-EC"/>
        </w:rPr>
        <w:t>Probidad</w:t>
      </w:r>
      <w:proofErr w:type="spellEnd"/>
      <w:r w:rsidRPr="004E6D86">
        <w:rPr>
          <w:rFonts w:ascii="Verdana" w:eastAsia="Times New Roman" w:hAnsi="Verdana" w:cs="Times New Roman"/>
          <w:i/>
          <w:iCs/>
          <w:color w:val="335165"/>
          <w:sz w:val="19"/>
          <w:szCs w:val="19"/>
          <w:lang w:eastAsia="es-EC"/>
        </w:rPr>
        <w:t xml:space="preserve"> académica: material informativo</w:t>
      </w:r>
      <w:r w:rsidRPr="004E6D86">
        <w:rPr>
          <w:rFonts w:ascii="Verdana" w:eastAsia="Times New Roman" w:hAnsi="Verdana" w:cs="Times New Roman"/>
          <w:color w:val="335165"/>
          <w:sz w:val="19"/>
          <w:szCs w:val="19"/>
          <w:lang w:eastAsia="es-EC"/>
        </w:rPr>
        <w:t xml:space="preserve"> para una comprensión de la política del B.I. al respecto.</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p>
    <w:p w:rsidR="004E6D86" w:rsidRPr="004E6D86" w:rsidRDefault="004E6D86" w:rsidP="004E6D86">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4E6D86">
        <w:rPr>
          <w:rFonts w:ascii="Verdana" w:eastAsia="Times New Roman" w:hAnsi="Verdana" w:cs="Times New Roman"/>
          <w:b/>
          <w:bCs/>
          <w:color w:val="335165"/>
          <w:sz w:val="21"/>
          <w:szCs w:val="21"/>
          <w:lang w:eastAsia="es-EC"/>
        </w:rPr>
        <w:t>¿Qué es el plagio?</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i/>
          <w:iCs/>
          <w:color w:val="335165"/>
          <w:sz w:val="19"/>
          <w:szCs w:val="19"/>
          <w:lang w:eastAsia="es-EC"/>
        </w:rPr>
      </w:pPr>
      <w:proofErr w:type="gramStart"/>
      <w:r w:rsidRPr="004E6D86">
        <w:rPr>
          <w:rFonts w:ascii="Verdana" w:eastAsia="Times New Roman" w:hAnsi="Verdana" w:cs="Times New Roman"/>
          <w:i/>
          <w:iCs/>
          <w:color w:val="335165"/>
          <w:sz w:val="19"/>
          <w:szCs w:val="19"/>
          <w:lang w:eastAsia="es-EC"/>
        </w:rPr>
        <w:t>" El</w:t>
      </w:r>
      <w:proofErr w:type="gramEnd"/>
      <w:r w:rsidRPr="004E6D86">
        <w:rPr>
          <w:rFonts w:ascii="Verdana" w:eastAsia="Times New Roman" w:hAnsi="Verdana" w:cs="Times New Roman"/>
          <w:i/>
          <w:iCs/>
          <w:color w:val="335165"/>
          <w:sz w:val="19"/>
          <w:szCs w:val="19"/>
          <w:lang w:eastAsia="es-EC"/>
        </w:rPr>
        <w:t xml:space="preserve"> plagio se produce cuando se reproducen las palabras de otra persona sin reconocer la fuente o cuando se parafrasean las ideas o razonamientos de otros de forma que el lector crea que pertenecen al autor."</w:t>
      </w:r>
    </w:p>
    <w:p w:rsidR="004E6D86" w:rsidRPr="004E6D86" w:rsidRDefault="004E6D86" w:rsidP="004E6D86">
      <w:pPr>
        <w:shd w:val="clear" w:color="auto" w:fill="FFFFFF"/>
        <w:spacing w:before="100" w:beforeAutospacing="1" w:after="100" w:afterAutospacing="1" w:line="336" w:lineRule="atLeast"/>
        <w:jc w:val="right"/>
        <w:rPr>
          <w:rFonts w:ascii="Verdana" w:eastAsia="Times New Roman" w:hAnsi="Verdana" w:cs="Times New Roman"/>
          <w:color w:val="335165"/>
          <w:sz w:val="19"/>
          <w:szCs w:val="19"/>
          <w:lang w:val="en-US" w:eastAsia="es-EC"/>
        </w:rPr>
      </w:pPr>
      <w:r w:rsidRPr="004E6D86">
        <w:rPr>
          <w:rFonts w:ascii="Verdana" w:eastAsia="Times New Roman" w:hAnsi="Verdana" w:cs="Times New Roman"/>
          <w:color w:val="335165"/>
          <w:sz w:val="19"/>
          <w:szCs w:val="19"/>
          <w:lang w:val="en-US" w:eastAsia="es-EC"/>
        </w:rPr>
        <w:t>(</w:t>
      </w:r>
      <w:r w:rsidRPr="004E6D86">
        <w:rPr>
          <w:rFonts w:ascii="Verdana" w:eastAsia="Times New Roman" w:hAnsi="Verdana" w:cs="Times New Roman"/>
          <w:i/>
          <w:iCs/>
          <w:color w:val="335165"/>
          <w:sz w:val="19"/>
          <w:szCs w:val="19"/>
          <w:lang w:val="en-US" w:eastAsia="es-EC"/>
        </w:rPr>
        <w:t>Legal Aspects of Plagiarism</w:t>
      </w:r>
      <w:r w:rsidRPr="004E6D86">
        <w:rPr>
          <w:rFonts w:ascii="Verdana" w:eastAsia="Times New Roman" w:hAnsi="Verdana" w:cs="Times New Roman"/>
          <w:color w:val="335165"/>
          <w:sz w:val="19"/>
          <w:szCs w:val="19"/>
          <w:lang w:val="en-US" w:eastAsia="es-EC"/>
        </w:rPr>
        <w:t>, 1985, p. 3)</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i/>
          <w:iCs/>
          <w:color w:val="335165"/>
          <w:sz w:val="19"/>
          <w:szCs w:val="19"/>
          <w:lang w:eastAsia="es-EC"/>
        </w:rPr>
      </w:pPr>
      <w:proofErr w:type="gramStart"/>
      <w:r w:rsidRPr="004E6D86">
        <w:rPr>
          <w:rFonts w:ascii="Verdana" w:eastAsia="Times New Roman" w:hAnsi="Verdana" w:cs="Times New Roman"/>
          <w:i/>
          <w:iCs/>
          <w:color w:val="335165"/>
          <w:sz w:val="19"/>
          <w:szCs w:val="19"/>
          <w:lang w:eastAsia="es-EC"/>
        </w:rPr>
        <w:t>" Plagio</w:t>
      </w:r>
      <w:proofErr w:type="gramEnd"/>
      <w:r w:rsidRPr="004E6D86">
        <w:rPr>
          <w:rFonts w:ascii="Verdana" w:eastAsia="Times New Roman" w:hAnsi="Verdana" w:cs="Times New Roman"/>
          <w:i/>
          <w:iCs/>
          <w:color w:val="335165"/>
          <w:sz w:val="19"/>
          <w:szCs w:val="19"/>
          <w:lang w:eastAsia="es-EC"/>
        </w:rPr>
        <w:t xml:space="preserve"> es dar la impresión de que has escrito o pensado algo que en realidad pertenece a otra persona." </w:t>
      </w:r>
    </w:p>
    <w:p w:rsidR="004E6D86" w:rsidRPr="004E6D86" w:rsidRDefault="004E6D86" w:rsidP="004E6D86">
      <w:pPr>
        <w:shd w:val="clear" w:color="auto" w:fill="FFFFFF"/>
        <w:spacing w:before="100" w:beforeAutospacing="1" w:after="100" w:afterAutospacing="1" w:line="336" w:lineRule="atLeast"/>
        <w:jc w:val="right"/>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lastRenderedPageBreak/>
        <w:t>(</w:t>
      </w:r>
      <w:r w:rsidRPr="004E6D86">
        <w:rPr>
          <w:rFonts w:ascii="Verdana" w:eastAsia="Times New Roman" w:hAnsi="Verdana" w:cs="Times New Roman"/>
          <w:i/>
          <w:iCs/>
          <w:color w:val="335165"/>
          <w:sz w:val="19"/>
          <w:szCs w:val="19"/>
          <w:lang w:eastAsia="es-EC"/>
        </w:rPr>
        <w:t xml:space="preserve">MLA </w:t>
      </w:r>
      <w:proofErr w:type="spellStart"/>
      <w:r w:rsidRPr="004E6D86">
        <w:rPr>
          <w:rFonts w:ascii="Verdana" w:eastAsia="Times New Roman" w:hAnsi="Verdana" w:cs="Times New Roman"/>
          <w:i/>
          <w:iCs/>
          <w:color w:val="335165"/>
          <w:sz w:val="19"/>
          <w:szCs w:val="19"/>
          <w:lang w:eastAsia="es-EC"/>
        </w:rPr>
        <w:t>Handbook</w:t>
      </w:r>
      <w:proofErr w:type="spellEnd"/>
      <w:r w:rsidRPr="004E6D86">
        <w:rPr>
          <w:rFonts w:ascii="Verdana" w:eastAsia="Times New Roman" w:hAnsi="Verdana" w:cs="Times New Roman"/>
          <w:color w:val="335165"/>
          <w:sz w:val="19"/>
          <w:szCs w:val="19"/>
          <w:lang w:eastAsia="es-EC"/>
        </w:rPr>
        <w:t>, 1977, p. 4)</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Utilizar las ideas o palabras de otra persona y no reconocerle el mérito por ellas es lo mismo que robar. Sin embargo, las expresiones de conocimientos generales no tienen que atribuirse a nadie y por tanto no pueden ser consideradas como plagio.</w:t>
      </w:r>
    </w:p>
    <w:p w:rsidR="004E6D86" w:rsidRPr="004E6D86" w:rsidRDefault="004E6D86" w:rsidP="004E6D86">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4E6D86">
        <w:rPr>
          <w:rFonts w:ascii="Verdana" w:eastAsia="Times New Roman" w:hAnsi="Verdana" w:cs="Times New Roman"/>
          <w:b/>
          <w:bCs/>
          <w:color w:val="335165"/>
          <w:sz w:val="21"/>
          <w:szCs w:val="21"/>
          <w:lang w:eastAsia="es-EC"/>
        </w:rPr>
        <w:t>Los colegios tienen la responsabilidad de abordar la cuestión del plagio.</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Los alumnos deben tener una idea clara de lo que constituye plagio y de cómo deben utilizar el material que pertenece a otros. Es importante que todos los alumnos conozcan los fundamentos de la documentación de fuentes.</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proofErr w:type="spellStart"/>
      <w:r w:rsidRPr="004E6D86">
        <w:rPr>
          <w:rFonts w:ascii="Verdana" w:eastAsia="Times New Roman" w:hAnsi="Verdana" w:cs="Times New Roman"/>
          <w:color w:val="335165"/>
          <w:sz w:val="19"/>
          <w:szCs w:val="19"/>
          <w:lang w:eastAsia="es-EC"/>
        </w:rPr>
        <w:t>McCrimmon</w:t>
      </w:r>
      <w:proofErr w:type="spellEnd"/>
      <w:r w:rsidRPr="004E6D86">
        <w:rPr>
          <w:rFonts w:ascii="Verdana" w:eastAsia="Times New Roman" w:hAnsi="Verdana" w:cs="Times New Roman"/>
          <w:color w:val="335165"/>
          <w:sz w:val="19"/>
          <w:szCs w:val="19"/>
          <w:lang w:eastAsia="es-EC"/>
        </w:rPr>
        <w:t xml:space="preserve">, J. &amp; </w:t>
      </w:r>
      <w:proofErr w:type="spellStart"/>
      <w:r w:rsidRPr="004E6D86">
        <w:rPr>
          <w:rFonts w:ascii="Verdana" w:eastAsia="Times New Roman" w:hAnsi="Verdana" w:cs="Times New Roman"/>
          <w:color w:val="335165"/>
          <w:sz w:val="19"/>
          <w:szCs w:val="19"/>
          <w:lang w:eastAsia="es-EC"/>
        </w:rPr>
        <w:t>Trimmer</w:t>
      </w:r>
      <w:proofErr w:type="spellEnd"/>
      <w:r w:rsidRPr="004E6D86">
        <w:rPr>
          <w:rFonts w:ascii="Verdana" w:eastAsia="Times New Roman" w:hAnsi="Verdana" w:cs="Times New Roman"/>
          <w:color w:val="335165"/>
          <w:sz w:val="19"/>
          <w:szCs w:val="19"/>
          <w:lang w:eastAsia="es-EC"/>
        </w:rPr>
        <w:t xml:space="preserve">, J. señalan los siguientes pasos en </w:t>
      </w:r>
      <w:proofErr w:type="spellStart"/>
      <w:r w:rsidRPr="004E6D86">
        <w:rPr>
          <w:rFonts w:ascii="Verdana" w:eastAsia="Times New Roman" w:hAnsi="Verdana" w:cs="Times New Roman"/>
          <w:i/>
          <w:iCs/>
          <w:color w:val="335165"/>
          <w:sz w:val="19"/>
          <w:szCs w:val="19"/>
          <w:lang w:eastAsia="es-EC"/>
        </w:rPr>
        <w:t>Writing</w:t>
      </w:r>
      <w:proofErr w:type="spellEnd"/>
      <w:r w:rsidRPr="004E6D86">
        <w:rPr>
          <w:rFonts w:ascii="Verdana" w:eastAsia="Times New Roman" w:hAnsi="Verdana" w:cs="Times New Roman"/>
          <w:i/>
          <w:iCs/>
          <w:color w:val="335165"/>
          <w:sz w:val="19"/>
          <w:szCs w:val="19"/>
          <w:lang w:eastAsia="es-EC"/>
        </w:rPr>
        <w:t xml:space="preserve"> </w:t>
      </w:r>
      <w:proofErr w:type="spellStart"/>
      <w:r w:rsidRPr="004E6D86">
        <w:rPr>
          <w:rFonts w:ascii="Verdana" w:eastAsia="Times New Roman" w:hAnsi="Verdana" w:cs="Times New Roman"/>
          <w:i/>
          <w:iCs/>
          <w:color w:val="335165"/>
          <w:sz w:val="19"/>
          <w:szCs w:val="19"/>
          <w:lang w:eastAsia="es-EC"/>
        </w:rPr>
        <w:t>with</w:t>
      </w:r>
      <w:proofErr w:type="spellEnd"/>
      <w:r w:rsidRPr="004E6D86">
        <w:rPr>
          <w:rFonts w:ascii="Verdana" w:eastAsia="Times New Roman" w:hAnsi="Verdana" w:cs="Times New Roman"/>
          <w:i/>
          <w:iCs/>
          <w:color w:val="335165"/>
          <w:sz w:val="19"/>
          <w:szCs w:val="19"/>
          <w:lang w:eastAsia="es-EC"/>
        </w:rPr>
        <w:t xml:space="preserve"> a </w:t>
      </w:r>
      <w:proofErr w:type="spellStart"/>
      <w:r w:rsidRPr="004E6D86">
        <w:rPr>
          <w:rFonts w:ascii="Verdana" w:eastAsia="Times New Roman" w:hAnsi="Verdana" w:cs="Times New Roman"/>
          <w:i/>
          <w:iCs/>
          <w:color w:val="335165"/>
          <w:sz w:val="19"/>
          <w:szCs w:val="19"/>
          <w:lang w:eastAsia="es-EC"/>
        </w:rPr>
        <w:t>Purpose</w:t>
      </w:r>
      <w:proofErr w:type="spellEnd"/>
      <w:r w:rsidRPr="004E6D86">
        <w:rPr>
          <w:rFonts w:ascii="Verdana" w:eastAsia="Times New Roman" w:hAnsi="Verdana" w:cs="Times New Roman"/>
          <w:color w:val="335165"/>
          <w:sz w:val="19"/>
          <w:szCs w:val="19"/>
          <w:lang w:eastAsia="es-EC"/>
        </w:rPr>
        <w:t xml:space="preserve">, Houghton </w:t>
      </w:r>
      <w:proofErr w:type="spellStart"/>
      <w:r w:rsidRPr="004E6D86">
        <w:rPr>
          <w:rFonts w:ascii="Verdana" w:eastAsia="Times New Roman" w:hAnsi="Verdana" w:cs="Times New Roman"/>
          <w:color w:val="335165"/>
          <w:sz w:val="19"/>
          <w:szCs w:val="19"/>
          <w:lang w:eastAsia="es-EC"/>
        </w:rPr>
        <w:t>Mifflin</w:t>
      </w:r>
      <w:proofErr w:type="spellEnd"/>
      <w:r w:rsidRPr="004E6D86">
        <w:rPr>
          <w:rFonts w:ascii="Verdana" w:eastAsia="Times New Roman" w:hAnsi="Verdana" w:cs="Times New Roman"/>
          <w:color w:val="335165"/>
          <w:sz w:val="19"/>
          <w:szCs w:val="19"/>
          <w:lang w:eastAsia="es-EC"/>
        </w:rPr>
        <w:t xml:space="preserve">, Boston, 1984, p. 499: </w:t>
      </w:r>
    </w:p>
    <w:p w:rsidR="004E6D86" w:rsidRPr="004E6D86" w:rsidRDefault="004E6D86" w:rsidP="004E6D86">
      <w:pPr>
        <w:numPr>
          <w:ilvl w:val="0"/>
          <w:numId w:val="1"/>
        </w:numPr>
        <w:shd w:val="clear" w:color="auto" w:fill="FFFFFF"/>
        <w:spacing w:before="100" w:beforeAutospacing="1" w:after="100" w:afterAutospacing="1" w:line="336" w:lineRule="atLeast"/>
        <w:ind w:left="1085"/>
        <w:rPr>
          <w:rFonts w:ascii="Verdana" w:eastAsia="Times New Roman" w:hAnsi="Verdana" w:cs="Times New Roman"/>
          <w:i/>
          <w:iCs/>
          <w:color w:val="335165"/>
          <w:sz w:val="19"/>
          <w:szCs w:val="19"/>
          <w:lang w:eastAsia="es-EC"/>
        </w:rPr>
      </w:pPr>
      <w:r w:rsidRPr="004E6D86">
        <w:rPr>
          <w:rFonts w:ascii="Verdana" w:eastAsia="Times New Roman" w:hAnsi="Verdana" w:cs="Times New Roman"/>
          <w:i/>
          <w:iCs/>
          <w:color w:val="335165"/>
          <w:sz w:val="19"/>
          <w:szCs w:val="19"/>
          <w:lang w:eastAsia="es-EC"/>
        </w:rPr>
        <w:t xml:space="preserve">"Las fuentes deben documentarse cuando: </w:t>
      </w:r>
    </w:p>
    <w:p w:rsidR="004E6D86" w:rsidRPr="004E6D86" w:rsidRDefault="004E6D86" w:rsidP="004E6D86">
      <w:pPr>
        <w:numPr>
          <w:ilvl w:val="0"/>
          <w:numId w:val="1"/>
        </w:numPr>
        <w:shd w:val="clear" w:color="auto" w:fill="FFFFFF"/>
        <w:spacing w:before="100" w:beforeAutospacing="1" w:after="100" w:afterAutospacing="1" w:line="336" w:lineRule="atLeast"/>
        <w:ind w:left="1085"/>
        <w:rPr>
          <w:rFonts w:ascii="Verdana" w:eastAsia="Times New Roman" w:hAnsi="Verdana" w:cs="Times New Roman"/>
          <w:i/>
          <w:iCs/>
          <w:color w:val="335165"/>
          <w:sz w:val="19"/>
          <w:szCs w:val="19"/>
          <w:lang w:eastAsia="es-EC"/>
        </w:rPr>
      </w:pPr>
      <w:r w:rsidRPr="004E6D86">
        <w:rPr>
          <w:rFonts w:ascii="Verdana" w:eastAsia="Times New Roman" w:hAnsi="Verdana" w:cs="Times New Roman"/>
          <w:i/>
          <w:iCs/>
          <w:color w:val="335165"/>
          <w:sz w:val="19"/>
          <w:szCs w:val="19"/>
          <w:lang w:eastAsia="es-EC"/>
        </w:rPr>
        <w:t xml:space="preserve">- se citen directamente </w:t>
      </w:r>
    </w:p>
    <w:p w:rsidR="004E6D86" w:rsidRPr="004E6D86" w:rsidRDefault="004E6D86" w:rsidP="004E6D86">
      <w:pPr>
        <w:numPr>
          <w:ilvl w:val="0"/>
          <w:numId w:val="1"/>
        </w:numPr>
        <w:shd w:val="clear" w:color="auto" w:fill="FFFFFF"/>
        <w:spacing w:before="100" w:beforeAutospacing="1" w:after="100" w:afterAutospacing="1" w:line="336" w:lineRule="atLeast"/>
        <w:ind w:left="1085"/>
        <w:rPr>
          <w:rFonts w:ascii="Verdana" w:eastAsia="Times New Roman" w:hAnsi="Verdana" w:cs="Times New Roman"/>
          <w:i/>
          <w:iCs/>
          <w:color w:val="335165"/>
          <w:sz w:val="19"/>
          <w:szCs w:val="19"/>
          <w:lang w:eastAsia="es-EC"/>
        </w:rPr>
      </w:pPr>
      <w:r w:rsidRPr="004E6D86">
        <w:rPr>
          <w:rFonts w:ascii="Verdana" w:eastAsia="Times New Roman" w:hAnsi="Verdana" w:cs="Times New Roman"/>
          <w:i/>
          <w:iCs/>
          <w:color w:val="335165"/>
          <w:sz w:val="19"/>
          <w:szCs w:val="19"/>
          <w:lang w:eastAsia="es-EC"/>
        </w:rPr>
        <w:t xml:space="preserve">- se copie una tabla, gráfico u otro diagrama </w:t>
      </w:r>
    </w:p>
    <w:p w:rsidR="004E6D86" w:rsidRPr="004E6D86" w:rsidRDefault="004E6D86" w:rsidP="004E6D86">
      <w:pPr>
        <w:numPr>
          <w:ilvl w:val="0"/>
          <w:numId w:val="1"/>
        </w:numPr>
        <w:shd w:val="clear" w:color="auto" w:fill="FFFFFF"/>
        <w:spacing w:before="100" w:beforeAutospacing="1" w:after="100" w:afterAutospacing="1" w:line="336" w:lineRule="atLeast"/>
        <w:ind w:left="1085"/>
        <w:rPr>
          <w:rFonts w:ascii="Verdana" w:eastAsia="Times New Roman" w:hAnsi="Verdana" w:cs="Times New Roman"/>
          <w:i/>
          <w:iCs/>
          <w:color w:val="335165"/>
          <w:sz w:val="19"/>
          <w:szCs w:val="19"/>
          <w:lang w:eastAsia="es-EC"/>
        </w:rPr>
      </w:pPr>
      <w:r w:rsidRPr="004E6D86">
        <w:rPr>
          <w:rFonts w:ascii="Verdana" w:eastAsia="Times New Roman" w:hAnsi="Verdana" w:cs="Times New Roman"/>
          <w:i/>
          <w:iCs/>
          <w:color w:val="335165"/>
          <w:sz w:val="19"/>
          <w:szCs w:val="19"/>
          <w:lang w:eastAsia="es-EC"/>
        </w:rPr>
        <w:t xml:space="preserve">- se parafrasee un pasaje con sus propias palabras </w:t>
      </w:r>
    </w:p>
    <w:p w:rsidR="004E6D86" w:rsidRPr="004E6D86" w:rsidRDefault="004E6D86" w:rsidP="004E6D86">
      <w:pPr>
        <w:numPr>
          <w:ilvl w:val="0"/>
          <w:numId w:val="1"/>
        </w:numPr>
        <w:shd w:val="clear" w:color="auto" w:fill="FFFFFF"/>
        <w:spacing w:before="100" w:beforeAutospacing="1" w:after="100" w:afterAutospacing="1" w:line="336" w:lineRule="atLeast"/>
        <w:ind w:left="1085"/>
        <w:rPr>
          <w:rFonts w:ascii="Verdana" w:eastAsia="Times New Roman" w:hAnsi="Verdana" w:cs="Times New Roman"/>
          <w:i/>
          <w:iCs/>
          <w:color w:val="335165"/>
          <w:sz w:val="19"/>
          <w:szCs w:val="19"/>
          <w:lang w:eastAsia="es-EC"/>
        </w:rPr>
      </w:pPr>
      <w:r w:rsidRPr="004E6D86">
        <w:rPr>
          <w:rFonts w:ascii="Verdana" w:eastAsia="Times New Roman" w:hAnsi="Verdana" w:cs="Times New Roman"/>
          <w:i/>
          <w:iCs/>
          <w:color w:val="335165"/>
          <w:sz w:val="19"/>
          <w:szCs w:val="19"/>
          <w:lang w:eastAsia="es-EC"/>
        </w:rPr>
        <w:t xml:space="preserve">- se presenten datos, cifras o ejemplos específicos tomados de una fuente específica, y se utilicen para explicar o fundamentar juicios propios." </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Hay numerosas maneras de prevenir y detectar el plagio, tales como:</w:t>
      </w:r>
    </w:p>
    <w:p w:rsidR="004E6D86" w:rsidRPr="004E6D86" w:rsidRDefault="004E6D86" w:rsidP="004E6D86">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Realizando un seguimiento y una supervisión estrictos de las monografías. </w:t>
      </w:r>
    </w:p>
    <w:p w:rsidR="004E6D86" w:rsidRPr="004E6D86" w:rsidRDefault="004E6D86" w:rsidP="004E6D86">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La manera en que esté diseñada la tarea de investigación es crucial ya que determina si los alumnos van a tener posibilidad de plagiar. El profesor supervisor debe realizar un seguimiento riguroso de este aspecto. Los cuestionamientos de nivel superior deben incorporarse en la planificación del problema de investigación, por ejemplo utilizando los niveles más altos de la </w:t>
      </w:r>
      <w:r w:rsidRPr="004E6D86">
        <w:rPr>
          <w:rFonts w:ascii="Verdana" w:eastAsia="Times New Roman" w:hAnsi="Verdana" w:cs="Times New Roman"/>
          <w:color w:val="335165"/>
          <w:sz w:val="19"/>
          <w:szCs w:val="19"/>
          <w:u w:val="single"/>
          <w:lang w:eastAsia="es-EC"/>
        </w:rPr>
        <w:t xml:space="preserve">taxonomía de los objetivos educativos de </w:t>
      </w:r>
      <w:proofErr w:type="spellStart"/>
      <w:r w:rsidRPr="004E6D86">
        <w:rPr>
          <w:rFonts w:ascii="Verdana" w:eastAsia="Times New Roman" w:hAnsi="Verdana" w:cs="Times New Roman"/>
          <w:color w:val="335165"/>
          <w:sz w:val="19"/>
          <w:szCs w:val="19"/>
          <w:u w:val="single"/>
          <w:lang w:eastAsia="es-EC"/>
        </w:rPr>
        <w:t>Bloom</w:t>
      </w:r>
      <w:proofErr w:type="spellEnd"/>
      <w:r w:rsidRPr="004E6D86">
        <w:rPr>
          <w:rFonts w:ascii="Verdana" w:eastAsia="Times New Roman" w:hAnsi="Verdana" w:cs="Times New Roman"/>
          <w:color w:val="335165"/>
          <w:sz w:val="19"/>
          <w:szCs w:val="19"/>
          <w:lang w:eastAsia="es-EC"/>
        </w:rPr>
        <w:t xml:space="preserve">. </w:t>
      </w:r>
    </w:p>
    <w:p w:rsidR="004E6D86" w:rsidRPr="004E6D86" w:rsidRDefault="004E6D86" w:rsidP="004E6D86">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Comprobando todas las monografías utilizando buscadores o software específicos, como por ejemplo, Turnitin.com y Plagiarism.com. </w:t>
      </w:r>
    </w:p>
    <w:p w:rsidR="004E6D86" w:rsidRPr="004E6D86" w:rsidRDefault="004E6D86" w:rsidP="004E6D86">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Acompañando la monografía de un diario de aprendizaje o cuaderno en el que los alumnos detallen los pasos seguidos en el proceso de investigación. </w:t>
      </w:r>
    </w:p>
    <w:p w:rsidR="004E6D86" w:rsidRPr="004E6D86" w:rsidRDefault="004E6D86" w:rsidP="004E6D86">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No evaluando las monografías que no hayan sido supervisadas, por ejemplo cuando los profesores supervisores afirman que se han dedicado cero horas a la supervisión. </w:t>
      </w:r>
    </w:p>
    <w:p w:rsidR="004E6D86" w:rsidRPr="004E6D86" w:rsidRDefault="004E6D86" w:rsidP="004E6D86">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t xml:space="preserve">Haciendo obligatorio que el profesor supervisor confirme la autenticidad. </w:t>
      </w:r>
    </w:p>
    <w:p w:rsidR="004E6D86" w:rsidRPr="004E6D86" w:rsidRDefault="004E6D86" w:rsidP="004E6D86">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lastRenderedPageBreak/>
        <w:t>Exigiendo que el alumno haga una breve exposición oral sobre la monografía al estilo de las defensas de tesis doctorales.</w:t>
      </w:r>
    </w:p>
    <w:p w:rsidR="004E6D86" w:rsidRPr="004E6D86" w:rsidRDefault="004E6D86" w:rsidP="004E6D86">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E6D86">
        <w:rPr>
          <w:rFonts w:ascii="Verdana" w:eastAsia="Times New Roman" w:hAnsi="Verdana" w:cs="Times New Roman"/>
          <w:color w:val="335165"/>
          <w:sz w:val="19"/>
          <w:szCs w:val="19"/>
          <w:lang w:eastAsia="es-EC"/>
        </w:rPr>
        <w:br/>
      </w:r>
      <w:r w:rsidRPr="004E6D86">
        <w:rPr>
          <w:rFonts w:ascii="Verdana" w:eastAsia="Times New Roman" w:hAnsi="Verdana" w:cs="Times New Roman"/>
          <w:color w:val="335165"/>
          <w:sz w:val="19"/>
          <w:szCs w:val="19"/>
          <w:lang w:eastAsia="es-EC"/>
        </w:rPr>
        <w:br/>
      </w:r>
      <w:r w:rsidRPr="004E6D86">
        <w:rPr>
          <w:rFonts w:ascii="Verdana" w:eastAsia="Times New Roman" w:hAnsi="Verdana" w:cs="Times New Roman"/>
          <w:color w:val="335165"/>
          <w:sz w:val="19"/>
          <w:szCs w:val="19"/>
          <w:lang w:eastAsia="es-EC"/>
        </w:rPr>
        <w:br/>
      </w:r>
      <w:r w:rsidRPr="004E6D86">
        <w:rPr>
          <w:rFonts w:ascii="Verdana" w:eastAsia="Times New Roman" w:hAnsi="Verdana" w:cs="Times New Roman"/>
          <w:color w:val="335165"/>
          <w:sz w:val="19"/>
          <w:szCs w:val="19"/>
          <w:lang w:eastAsia="es-EC"/>
        </w:rPr>
        <w:br/>
        <w:t xml:space="preserve">Continúe a la sección siguiente: </w:t>
      </w:r>
      <w:r w:rsidRPr="004E6D86">
        <w:rPr>
          <w:rFonts w:ascii="Verdana" w:eastAsia="Times New Roman" w:hAnsi="Verdana" w:cs="Times New Roman"/>
          <w:b/>
          <w:bCs/>
          <w:color w:val="335165"/>
          <w:sz w:val="19"/>
          <w:szCs w:val="19"/>
          <w:lang w:eastAsia="es-EC"/>
        </w:rPr>
        <w:t>C Cómo elaborar un plan de la monografía</w:t>
      </w:r>
      <w:r w:rsidRPr="004E6D86">
        <w:rPr>
          <w:rFonts w:ascii="Verdana" w:eastAsia="Times New Roman" w:hAnsi="Verdana" w:cs="Times New Roman"/>
          <w:color w:val="335165"/>
          <w:sz w:val="19"/>
          <w:szCs w:val="19"/>
          <w:lang w:eastAsia="es-EC"/>
        </w:rPr>
        <w:t xml:space="preserve">. </w:t>
      </w:r>
      <w:r w:rsidRPr="004E6D86">
        <w:rPr>
          <w:rFonts w:ascii="Verdana" w:eastAsia="Times New Roman" w:hAnsi="Verdana" w:cs="Times New Roman"/>
          <w:i/>
          <w:iCs/>
          <w:color w:val="335165"/>
          <w:sz w:val="19"/>
          <w:szCs w:val="19"/>
          <w:lang w:eastAsia="es-EC"/>
        </w:rPr>
        <w:t>Para continuar, haga clic en la flecha que apunta a la derecha en la parte superior o inferior de la página</w:t>
      </w:r>
      <w:r w:rsidRPr="004E6D86">
        <w:rPr>
          <w:rFonts w:ascii="Verdana" w:eastAsia="Times New Roman" w:hAnsi="Verdana" w:cs="Times New Roman"/>
          <w:color w:val="335165"/>
          <w:sz w:val="19"/>
          <w:szCs w:val="19"/>
          <w:lang w:eastAsia="es-EC"/>
        </w:rPr>
        <w:t xml:space="preserve">. </w:t>
      </w:r>
    </w:p>
    <w:p w:rsidR="005E6B5C" w:rsidRDefault="005E6B5C"/>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ED1B3D"/>
    <w:multiLevelType w:val="multilevel"/>
    <w:tmpl w:val="45CA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CD4EA1"/>
    <w:multiLevelType w:val="multilevel"/>
    <w:tmpl w:val="559CA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4E6D86"/>
    <w:rsid w:val="004E6D86"/>
    <w:rsid w:val="005E6B5C"/>
    <w:rsid w:val="009041F7"/>
    <w:rsid w:val="00D12B5A"/>
    <w:rsid w:val="00D568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4E6D86"/>
    <w:pPr>
      <w:spacing w:before="100" w:beforeAutospacing="1" w:after="100" w:afterAutospacing="1" w:line="240" w:lineRule="auto"/>
      <w:outlineLvl w:val="1"/>
    </w:pPr>
    <w:rPr>
      <w:rFonts w:ascii="Times New Roman" w:eastAsia="Times New Roman" w:hAnsi="Times New Roman" w:cs="Times New Roman"/>
      <w:b/>
      <w:bCs/>
      <w:sz w:val="33"/>
      <w:szCs w:val="33"/>
      <w:lang w:eastAsia="es-EC"/>
    </w:rPr>
  </w:style>
  <w:style w:type="paragraph" w:styleId="Ttulo3">
    <w:name w:val="heading 3"/>
    <w:basedOn w:val="Normal"/>
    <w:link w:val="Ttulo3Car"/>
    <w:uiPriority w:val="9"/>
    <w:qFormat/>
    <w:rsid w:val="004E6D86"/>
    <w:pPr>
      <w:spacing w:before="100" w:beforeAutospacing="1" w:after="100" w:afterAutospacing="1" w:line="240" w:lineRule="auto"/>
      <w:outlineLvl w:val="2"/>
    </w:pPr>
    <w:rPr>
      <w:rFonts w:ascii="Times New Roman" w:eastAsia="Times New Roman" w:hAnsi="Times New Roman" w:cs="Times New Roman"/>
      <w:b/>
      <w:bCs/>
      <w:sz w:val="30"/>
      <w:szCs w:val="30"/>
      <w:lang w:eastAsia="es-EC"/>
    </w:rPr>
  </w:style>
  <w:style w:type="paragraph" w:styleId="Ttulo4">
    <w:name w:val="heading 4"/>
    <w:basedOn w:val="Normal"/>
    <w:link w:val="Ttulo4Car"/>
    <w:uiPriority w:val="9"/>
    <w:qFormat/>
    <w:rsid w:val="004E6D86"/>
    <w:pPr>
      <w:spacing w:before="100" w:beforeAutospacing="1" w:after="100" w:afterAutospacing="1" w:line="240" w:lineRule="auto"/>
      <w:outlineLvl w:val="3"/>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E6D86"/>
    <w:rPr>
      <w:rFonts w:ascii="Times New Roman" w:eastAsia="Times New Roman" w:hAnsi="Times New Roman" w:cs="Times New Roman"/>
      <w:b/>
      <w:bCs/>
      <w:sz w:val="33"/>
      <w:szCs w:val="33"/>
      <w:lang w:eastAsia="es-EC"/>
    </w:rPr>
  </w:style>
  <w:style w:type="character" w:customStyle="1" w:styleId="Ttulo3Car">
    <w:name w:val="Título 3 Car"/>
    <w:basedOn w:val="Fuentedeprrafopredeter"/>
    <w:link w:val="Ttulo3"/>
    <w:uiPriority w:val="9"/>
    <w:rsid w:val="004E6D86"/>
    <w:rPr>
      <w:rFonts w:ascii="Times New Roman" w:eastAsia="Times New Roman" w:hAnsi="Times New Roman" w:cs="Times New Roman"/>
      <w:b/>
      <w:bCs/>
      <w:sz w:val="30"/>
      <w:szCs w:val="30"/>
      <w:lang w:eastAsia="es-EC"/>
    </w:rPr>
  </w:style>
  <w:style w:type="character" w:customStyle="1" w:styleId="Ttulo4Car">
    <w:name w:val="Título 4 Car"/>
    <w:basedOn w:val="Fuentedeprrafopredeter"/>
    <w:link w:val="Ttulo4"/>
    <w:uiPriority w:val="9"/>
    <w:rsid w:val="004E6D86"/>
    <w:rPr>
      <w:rFonts w:ascii="Times New Roman" w:eastAsia="Times New Roman" w:hAnsi="Times New Roman" w:cs="Times New Roman"/>
      <w:b/>
      <w:bCs/>
      <w:sz w:val="27"/>
      <w:szCs w:val="27"/>
      <w:lang w:eastAsia="es-EC"/>
    </w:rPr>
  </w:style>
  <w:style w:type="paragraph" w:styleId="NormalWeb">
    <w:name w:val="Normal (Web)"/>
    <w:basedOn w:val="Normal"/>
    <w:uiPriority w:val="99"/>
    <w:semiHidden/>
    <w:unhideWhenUsed/>
    <w:rsid w:val="004E6D86"/>
    <w:pPr>
      <w:spacing w:before="100" w:beforeAutospacing="1" w:after="100" w:afterAutospacing="1" w:line="336" w:lineRule="atLeast"/>
    </w:pPr>
    <w:rPr>
      <w:rFonts w:ascii="Times New Roman" w:eastAsia="Times New Roman" w:hAnsi="Times New Roman" w:cs="Times New Roman"/>
      <w:sz w:val="24"/>
      <w:szCs w:val="24"/>
      <w:lang w:eastAsia="es-EC"/>
    </w:rPr>
  </w:style>
  <w:style w:type="paragraph" w:styleId="Textodeglobo">
    <w:name w:val="Balloon Text"/>
    <w:basedOn w:val="Normal"/>
    <w:link w:val="TextodegloboCar"/>
    <w:uiPriority w:val="99"/>
    <w:semiHidden/>
    <w:unhideWhenUsed/>
    <w:rsid w:val="004E6D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6D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777275">
      <w:bodyDiv w:val="1"/>
      <w:marLeft w:val="0"/>
      <w:marRight w:val="0"/>
      <w:marTop w:val="0"/>
      <w:marBottom w:val="0"/>
      <w:divBdr>
        <w:top w:val="none" w:sz="0" w:space="0" w:color="auto"/>
        <w:left w:val="none" w:sz="0" w:space="0" w:color="auto"/>
        <w:bottom w:val="none" w:sz="0" w:space="0" w:color="auto"/>
        <w:right w:val="none" w:sz="0" w:space="0" w:color="auto"/>
      </w:divBdr>
      <w:divsChild>
        <w:div w:id="874149620">
          <w:marLeft w:val="125"/>
          <w:marRight w:val="125"/>
          <w:marTop w:val="0"/>
          <w:marBottom w:val="250"/>
          <w:divBdr>
            <w:top w:val="none" w:sz="0" w:space="0" w:color="auto"/>
            <w:left w:val="none" w:sz="0" w:space="0" w:color="auto"/>
            <w:bottom w:val="none" w:sz="0" w:space="0" w:color="auto"/>
            <w:right w:val="none" w:sz="0" w:space="0" w:color="auto"/>
          </w:divBdr>
          <w:divsChild>
            <w:div w:id="924068099">
              <w:marLeft w:val="240"/>
              <w:marRight w:val="240"/>
              <w:marTop w:val="0"/>
              <w:marBottom w:val="0"/>
              <w:divBdr>
                <w:top w:val="none" w:sz="0" w:space="0" w:color="auto"/>
                <w:left w:val="none" w:sz="0" w:space="0" w:color="auto"/>
                <w:bottom w:val="none" w:sz="0" w:space="0" w:color="auto"/>
                <w:right w:val="none" w:sz="0" w:space="0" w:color="auto"/>
              </w:divBdr>
            </w:div>
            <w:div w:id="1708213274">
              <w:marLeft w:val="240"/>
              <w:marRight w:val="240"/>
              <w:marTop w:val="0"/>
              <w:marBottom w:val="0"/>
              <w:divBdr>
                <w:top w:val="none" w:sz="0" w:space="0" w:color="auto"/>
                <w:left w:val="none" w:sz="0" w:space="0" w:color="auto"/>
                <w:bottom w:val="none" w:sz="0" w:space="0" w:color="auto"/>
                <w:right w:val="none" w:sz="0" w:space="0" w:color="auto"/>
              </w:divBdr>
            </w:div>
            <w:div w:id="972516559">
              <w:marLeft w:val="240"/>
              <w:marRight w:val="240"/>
              <w:marTop w:val="0"/>
              <w:marBottom w:val="0"/>
              <w:divBdr>
                <w:top w:val="none" w:sz="0" w:space="0" w:color="auto"/>
                <w:left w:val="none" w:sz="0" w:space="0" w:color="auto"/>
                <w:bottom w:val="none" w:sz="0" w:space="0" w:color="auto"/>
                <w:right w:val="none" w:sz="0" w:space="0" w:color="auto"/>
              </w:divBdr>
            </w:div>
            <w:div w:id="108934424">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3194</Characters>
  <Application>Microsoft Office Word</Application>
  <DocSecurity>0</DocSecurity>
  <Lines>26</Lines>
  <Paragraphs>7</Paragraphs>
  <ScaleCrop>false</ScaleCrop>
  <Company/>
  <LinksUpToDate>false</LinksUpToDate>
  <CharactersWithSpaces>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1</cp:revision>
  <dcterms:created xsi:type="dcterms:W3CDTF">2009-04-14T19:34:00Z</dcterms:created>
  <dcterms:modified xsi:type="dcterms:W3CDTF">2009-04-14T19:34:00Z</dcterms:modified>
</cp:coreProperties>
</file>